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2021</w:t>
      </w:r>
    </w:p>
    <w:p>
      <w:r>
        <w:rPr>
          <w:b/>
        </w:rPr>
        <w:t>25.04.2021</w:t>
      </w:r>
      <w:r>
        <w:t xml:space="preserve"> 11:00 Uhr: CSU Ortsverbände Rattelsdorf/Mürsbach</w:t>
        <w:br/>
      </w:r>
      <w:r>
        <w:t>Politischer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