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Februar 2022</w:t>
      </w:r>
    </w:p>
    <w:p>
      <w:r>
        <w:rPr>
          <w:b/>
        </w:rPr>
        <w:t>02.02.2022</w:t>
      </w:r>
      <w:r>
        <w:t xml:space="preserve"> 17:59 Uhr: Pfarrei St. Peter &amp; Paul Rattelsdorf</w:t>
        <w:br/>
      </w:r>
      <w:r>
        <w:t>Eucharistiefeier, Mariä Lichtmess mit Blasiussegen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